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ED" w:rsidRDefault="00CC5B9B" w:rsidP="00CC5B9B">
      <w:pPr>
        <w:pStyle w:val="Nzev"/>
        <w:rPr>
          <w:sz w:val="44"/>
          <w:szCs w:val="44"/>
        </w:rPr>
      </w:pPr>
      <w:r w:rsidRPr="00CC5B9B">
        <w:rPr>
          <w:sz w:val="44"/>
          <w:szCs w:val="44"/>
        </w:rPr>
        <w:t>VZNIK RAKOUSKA-UHERSKA A ŽIVOT JEHO OBYVATEL</w:t>
      </w:r>
    </w:p>
    <w:p w:rsidR="00CC5B9B" w:rsidRDefault="00CC5B9B" w:rsidP="00CC5B9B">
      <w:pPr>
        <w:rPr>
          <w:szCs w:val="24"/>
        </w:rPr>
      </w:pPr>
      <w:r>
        <w:rPr>
          <w:szCs w:val="24"/>
        </w:rPr>
        <w:t xml:space="preserve">- </w:t>
      </w:r>
      <w:r w:rsidRPr="00632348">
        <w:rPr>
          <w:b/>
          <w:szCs w:val="24"/>
        </w:rPr>
        <w:t>Češi se snažili o větší samostatnost</w:t>
      </w:r>
      <w:r>
        <w:rPr>
          <w:szCs w:val="24"/>
        </w:rPr>
        <w:t xml:space="preserve"> </w:t>
      </w:r>
    </w:p>
    <w:p w:rsidR="00CC5B9B" w:rsidRDefault="00CC5B9B" w:rsidP="00CC5B9B">
      <w:pPr>
        <w:rPr>
          <w:szCs w:val="24"/>
        </w:rPr>
      </w:pPr>
      <w:r>
        <w:rPr>
          <w:szCs w:val="24"/>
        </w:rPr>
        <w:t>- samostatnosti se dočkali pouze Maďaři</w:t>
      </w:r>
    </w:p>
    <w:p w:rsidR="00CC5B9B" w:rsidRDefault="00CC5B9B" w:rsidP="00CC5B9B">
      <w:pPr>
        <w:rPr>
          <w:szCs w:val="24"/>
        </w:rPr>
      </w:pPr>
      <w:r>
        <w:rPr>
          <w:szCs w:val="24"/>
        </w:rPr>
        <w:t xml:space="preserve">- habsburská říše se rozdělila na dvě části – </w:t>
      </w:r>
      <w:r w:rsidRPr="00632348">
        <w:rPr>
          <w:b/>
          <w:szCs w:val="24"/>
        </w:rPr>
        <w:t>Rakousko</w:t>
      </w:r>
      <w:r>
        <w:rPr>
          <w:szCs w:val="24"/>
        </w:rPr>
        <w:t xml:space="preserve"> (náš národ, …) </w:t>
      </w:r>
      <w:r w:rsidRPr="00632348">
        <w:rPr>
          <w:b/>
          <w:szCs w:val="24"/>
        </w:rPr>
        <w:t>– Uhersko</w:t>
      </w:r>
      <w:r>
        <w:rPr>
          <w:szCs w:val="24"/>
        </w:rPr>
        <w:t xml:space="preserve"> (Maďarsko)</w:t>
      </w:r>
    </w:p>
    <w:p w:rsidR="00CC5B9B" w:rsidRDefault="00632348" w:rsidP="00CC5B9B">
      <w:pPr>
        <w:rPr>
          <w:szCs w:val="24"/>
        </w:rPr>
      </w:pPr>
      <w:r>
        <w:rPr>
          <w:szCs w:val="24"/>
        </w:rPr>
        <w:t xml:space="preserve">- obyvatelé Rakouska-Uherska byli </w:t>
      </w:r>
      <w:r w:rsidRPr="00632348">
        <w:rPr>
          <w:szCs w:val="24"/>
          <w:u w:val="single"/>
        </w:rPr>
        <w:t>nejvzdělanější</w:t>
      </w:r>
      <w:r>
        <w:rPr>
          <w:szCs w:val="24"/>
        </w:rPr>
        <w:t xml:space="preserve"> – 8 let školní docházky, obecné a </w:t>
      </w:r>
      <w:proofErr w:type="spellStart"/>
      <w:r>
        <w:rPr>
          <w:szCs w:val="24"/>
        </w:rPr>
        <w:t>mešťanské</w:t>
      </w:r>
      <w:proofErr w:type="spellEnd"/>
      <w:r>
        <w:rPr>
          <w:szCs w:val="24"/>
        </w:rPr>
        <w:t xml:space="preserve"> školy, střední školy</w:t>
      </w:r>
    </w:p>
    <w:p w:rsidR="00632348" w:rsidRDefault="00632348" w:rsidP="00CC5B9B">
      <w:pPr>
        <w:rPr>
          <w:szCs w:val="24"/>
        </w:rPr>
      </w:pPr>
      <w:r>
        <w:rPr>
          <w:szCs w:val="24"/>
        </w:rPr>
        <w:t>- po průmyslové revoluci byl bohatší kulturní a společenský život lidí</w:t>
      </w:r>
    </w:p>
    <w:p w:rsidR="00632348" w:rsidRDefault="00632348" w:rsidP="00CC5B9B">
      <w:pPr>
        <w:rPr>
          <w:szCs w:val="24"/>
        </w:rPr>
      </w:pPr>
      <w:r>
        <w:rPr>
          <w:szCs w:val="24"/>
        </w:rPr>
        <w:t xml:space="preserve">- 1891 – </w:t>
      </w:r>
      <w:r w:rsidRPr="00632348">
        <w:rPr>
          <w:b/>
          <w:szCs w:val="24"/>
          <w:u w:val="single"/>
        </w:rPr>
        <w:t>Jubilejní zemská výstava</w:t>
      </w:r>
      <w:r>
        <w:rPr>
          <w:szCs w:val="24"/>
        </w:rPr>
        <w:t xml:space="preserve"> – v Praze, Průmyslový palác</w:t>
      </w:r>
    </w:p>
    <w:p w:rsidR="00632348" w:rsidRDefault="00632348" w:rsidP="00CC5B9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- při této oslavě zahájen provoz elektrické pouliční dráhy v Praze</w:t>
      </w:r>
    </w:p>
    <w:p w:rsidR="00632348" w:rsidRDefault="00632348" w:rsidP="00CC5B9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- slavnostně otevřena rozhledna na Petříně</w:t>
      </w:r>
    </w:p>
    <w:p w:rsidR="00632348" w:rsidRDefault="00632348" w:rsidP="00CC5B9B">
      <w:pPr>
        <w:rPr>
          <w:szCs w:val="24"/>
        </w:rPr>
      </w:pPr>
      <w:r>
        <w:rPr>
          <w:szCs w:val="24"/>
        </w:rPr>
        <w:t>- v této době bylo postaveno také Národní muzeum v Praze</w:t>
      </w:r>
    </w:p>
    <w:p w:rsidR="00632348" w:rsidRPr="00CC5B9B" w:rsidRDefault="00632348" w:rsidP="00CC5B9B">
      <w:pPr>
        <w:rPr>
          <w:szCs w:val="24"/>
        </w:rPr>
      </w:pPr>
      <w:r>
        <w:rPr>
          <w:szCs w:val="24"/>
        </w:rPr>
        <w:t>- po celou dobu R-U se Češi snažili dosáhnout práv jako Maďaři</w:t>
      </w:r>
      <w:bookmarkStart w:id="0" w:name="_GoBack"/>
      <w:bookmarkEnd w:id="0"/>
    </w:p>
    <w:sectPr w:rsidR="00632348" w:rsidRPr="00CC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9B"/>
    <w:rsid w:val="00217A8B"/>
    <w:rsid w:val="00632348"/>
    <w:rsid w:val="006A36ED"/>
    <w:rsid w:val="00A7137B"/>
    <w:rsid w:val="00C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485F-75E9-4876-930F-DEC2DE0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B9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C5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Vacířová</dc:creator>
  <cp:keywords/>
  <dc:description/>
  <cp:lastModifiedBy>Lenka Vacířová</cp:lastModifiedBy>
  <cp:revision>1</cp:revision>
  <dcterms:created xsi:type="dcterms:W3CDTF">2020-04-21T10:41:00Z</dcterms:created>
  <dcterms:modified xsi:type="dcterms:W3CDTF">2020-04-21T10:51:00Z</dcterms:modified>
</cp:coreProperties>
</file>